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A183" w14:textId="77777777" w:rsidR="00522F96" w:rsidRDefault="003D1ADC">
      <w:pPr>
        <w:rPr>
          <w:b/>
        </w:rPr>
      </w:pPr>
      <w:proofErr w:type="spellStart"/>
      <w:r>
        <w:rPr>
          <w:b/>
        </w:rPr>
        <w:t>กิจกรรมคณิต</w:t>
      </w:r>
      <w:proofErr w:type="spellEnd"/>
      <w:r>
        <w:rPr>
          <w:b/>
        </w:rPr>
        <w:t xml:space="preserve"> Rally – </w:t>
      </w:r>
      <w:proofErr w:type="spellStart"/>
      <w:r>
        <w:rPr>
          <w:b/>
        </w:rPr>
        <w:t>ตาชั่งวัดใจ</w:t>
      </w:r>
      <w:proofErr w:type="spellEnd"/>
    </w:p>
    <w:p w14:paraId="7871E0E6" w14:textId="77777777" w:rsidR="00522F96" w:rsidRDefault="003D1ADC">
      <w:proofErr w:type="spellStart"/>
      <w:r>
        <w:rPr>
          <w:b/>
        </w:rPr>
        <w:t>วัตถุประสงค์</w:t>
      </w:r>
      <w:proofErr w:type="spellEnd"/>
      <w:r>
        <w:rPr>
          <w:b/>
        </w:rPr>
        <w:t xml:space="preserve"> </w:t>
      </w:r>
      <w:r>
        <w:br/>
        <w:t xml:space="preserve"> </w:t>
      </w:r>
      <w:r>
        <w:tab/>
        <w:t xml:space="preserve">1. </w:t>
      </w:r>
      <w:r>
        <w:t>นักเรียนสามารถประมาณน้ำหนักของพืชผักและผลไม้ที่มีในท้องถิ่นให้ใกล้เคียงกับน้ำหนักจริง</w:t>
      </w:r>
    </w:p>
    <w:p w14:paraId="43CDCE3E" w14:textId="77777777" w:rsidR="00522F96" w:rsidRDefault="003D1ADC">
      <w:pPr>
        <w:rPr>
          <w:b/>
        </w:rPr>
      </w:pPr>
      <w:proofErr w:type="spellStart"/>
      <w:r>
        <w:rPr>
          <w:b/>
        </w:rPr>
        <w:t>วัสดุอุปกรณ์</w:t>
      </w:r>
      <w:proofErr w:type="spellEnd"/>
      <w:r>
        <w:rPr>
          <w:b/>
        </w:rPr>
        <w:t xml:space="preserve"> </w:t>
      </w:r>
    </w:p>
    <w:p w14:paraId="496DEF93" w14:textId="77777777" w:rsidR="00522F96" w:rsidRDefault="003D1A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แบบบันทึกน้ำหนัก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สำหรับวิทยากรประจำฐาน</w:t>
      </w:r>
      <w:proofErr w:type="spellEnd"/>
      <w:r>
        <w:rPr>
          <w:color w:val="000000"/>
        </w:rPr>
        <w:t>)</w:t>
      </w:r>
    </w:p>
    <w:p w14:paraId="198CA615" w14:textId="77777777" w:rsidR="00522F96" w:rsidRDefault="003D1A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ตาชั่งแม่ค้า</w:t>
      </w:r>
      <w:proofErr w:type="spellEnd"/>
    </w:p>
    <w:p w14:paraId="43CC38A3" w14:textId="77777777" w:rsidR="00522F96" w:rsidRDefault="003D1A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วิทยากรควรสวมชุดแม่ค้า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หรือ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พ่อค้าเพื่อความสมจริง</w:t>
      </w:r>
      <w:proofErr w:type="spellEnd"/>
    </w:p>
    <w:p w14:paraId="0CA5AA39" w14:textId="77777777" w:rsidR="00522F96" w:rsidRDefault="003D1ADC">
      <w:pPr>
        <w:rPr>
          <w:b/>
        </w:rPr>
      </w:pPr>
      <w:proofErr w:type="spellStart"/>
      <w:r>
        <w:rPr>
          <w:b/>
        </w:rPr>
        <w:t>วิธีการเล่น</w:t>
      </w:r>
      <w:proofErr w:type="spellEnd"/>
      <w:r>
        <w:rPr>
          <w:b/>
        </w:rPr>
        <w:t xml:space="preserve"> </w:t>
      </w:r>
      <w:r>
        <w:rPr>
          <w:b/>
        </w:rPr>
        <w:br/>
        <w:t xml:space="preserve"> </w:t>
      </w:r>
      <w:r>
        <w:rPr>
          <w:b/>
        </w:rPr>
        <w:tab/>
      </w:r>
      <w:proofErr w:type="spellStart"/>
      <w:r>
        <w:t>ให้วิทยากรนำผลไม้ชนิดที่หนึ่งขนาดใดก็ได้ในกอง</w:t>
      </w:r>
      <w:proofErr w:type="spellEnd"/>
      <w:r>
        <w:t xml:space="preserve"> 1 </w:t>
      </w:r>
      <w:proofErr w:type="spellStart"/>
      <w:r>
        <w:t>ลูก</w:t>
      </w:r>
      <w:proofErr w:type="spellEnd"/>
      <w:r>
        <w:t xml:space="preserve"> </w:t>
      </w:r>
      <w:proofErr w:type="spellStart"/>
      <w:r>
        <w:t>นำมาชั่งเพื่อให้นักเรียนเห็นว่ามีน้ำหนักเท่าใด</w:t>
      </w:r>
      <w:proofErr w:type="spellEnd"/>
      <w:r>
        <w:t xml:space="preserve"> </w:t>
      </w:r>
      <w:proofErr w:type="spellStart"/>
      <w:r>
        <w:t>แล้วให้นักเรียนจดบันทึกนำหนักไว้</w:t>
      </w:r>
      <w:proofErr w:type="spellEnd"/>
      <w:r>
        <w:t xml:space="preserve"> </w:t>
      </w:r>
      <w:r>
        <w:br/>
        <w:t xml:space="preserve"> </w:t>
      </w:r>
      <w:r>
        <w:tab/>
      </w:r>
      <w:proofErr w:type="spellStart"/>
      <w:r>
        <w:t>ให้วิทยากรนำผลไม้ชนิดที่สองขนาดใดก็ได้ในกอง</w:t>
      </w:r>
      <w:proofErr w:type="spellEnd"/>
      <w:r>
        <w:t xml:space="preserve"> 1 </w:t>
      </w:r>
      <w:proofErr w:type="spellStart"/>
      <w:r>
        <w:t>ลูก</w:t>
      </w:r>
      <w:proofErr w:type="spellEnd"/>
      <w:r>
        <w:t xml:space="preserve"> </w:t>
      </w:r>
      <w:proofErr w:type="spellStart"/>
      <w:r>
        <w:t>นำมาชั</w:t>
      </w:r>
      <w:r>
        <w:t>่งเพื่อให้นักเรียนเห็นเห็นว่ามีน้ำหนักเท่าใด</w:t>
      </w:r>
      <w:proofErr w:type="spellEnd"/>
      <w:r>
        <w:t xml:space="preserve"> </w:t>
      </w:r>
      <w:proofErr w:type="spellStart"/>
      <w:r>
        <w:t>แล้วให้นักเรียนจดบันทึกนำหนักไว้</w:t>
      </w:r>
      <w:proofErr w:type="spellEnd"/>
      <w:r>
        <w:br/>
        <w:t xml:space="preserve"> </w:t>
      </w:r>
      <w:r>
        <w:tab/>
      </w:r>
      <w:proofErr w:type="spellStart"/>
      <w:r>
        <w:t>ทำเช่นนี้ไปเรื่อยๆ</w:t>
      </w:r>
      <w:proofErr w:type="spellEnd"/>
      <w:r>
        <w:t xml:space="preserve"> </w:t>
      </w:r>
      <w:proofErr w:type="spellStart"/>
      <w:r>
        <w:t>จนครบผลไม้ทุกชนิด</w:t>
      </w:r>
      <w:proofErr w:type="spellEnd"/>
      <w:r>
        <w:t xml:space="preserve"> </w:t>
      </w:r>
      <w:proofErr w:type="spellStart"/>
      <w:r>
        <w:t>ตอนนี้นักเรียนจะเห็นว่าน้ำหนักผลไม้ตัวอย่างเป็นเท่าใด</w:t>
      </w:r>
      <w:proofErr w:type="spellEnd"/>
      <w:r>
        <w:t xml:space="preserve"> </w:t>
      </w:r>
      <w:proofErr w:type="spellStart"/>
      <w:r>
        <w:t>ให้นักเรียนช่วยกันคาดเดาน้ำหนักของผลไม้ที่เหลือ</w:t>
      </w:r>
      <w:proofErr w:type="spellEnd"/>
      <w:r>
        <w:t xml:space="preserve"> </w:t>
      </w:r>
      <w:proofErr w:type="spellStart"/>
      <w:r>
        <w:t>แล้วบันทึกลงในแบบบันทึก</w:t>
      </w:r>
      <w:proofErr w:type="spellEnd"/>
      <w:r>
        <w:t xml:space="preserve"> </w:t>
      </w:r>
      <w:r>
        <w:br/>
      </w:r>
      <w:proofErr w:type="spellStart"/>
      <w:r>
        <w:t>วิทยากรต้องบ</w:t>
      </w:r>
      <w:r>
        <w:t>อกนักเรียนว่าความคลาดเคลื่อนที่ยอมรับได้เป็นเท่าใด</w:t>
      </w:r>
      <w:proofErr w:type="spellEnd"/>
      <w:r>
        <w:t xml:space="preserve"> </w:t>
      </w:r>
      <w:proofErr w:type="spellStart"/>
      <w:r>
        <w:t>ถึงจะได้คะแนนตามตาราง</w:t>
      </w:r>
      <w:proofErr w:type="spellEnd"/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522F96" w14:paraId="2AE7251C" w14:textId="77777777">
        <w:tc>
          <w:tcPr>
            <w:tcW w:w="3005" w:type="dxa"/>
          </w:tcPr>
          <w:p w14:paraId="4A7FFA7D" w14:textId="77777777" w:rsidR="00522F96" w:rsidRDefault="003D1ADC">
            <w:pPr>
              <w:rPr>
                <w:b/>
              </w:rPr>
            </w:pPr>
            <w:proofErr w:type="spellStart"/>
            <w:r>
              <w:rPr>
                <w:b/>
              </w:rPr>
              <w:t>รหัสผลไม้</w:t>
            </w:r>
            <w:proofErr w:type="spellEnd"/>
          </w:p>
        </w:tc>
        <w:tc>
          <w:tcPr>
            <w:tcW w:w="3005" w:type="dxa"/>
          </w:tcPr>
          <w:p w14:paraId="2AB96694" w14:textId="77777777" w:rsidR="00522F96" w:rsidRDefault="003D1ADC">
            <w:pPr>
              <w:rPr>
                <w:b/>
              </w:rPr>
            </w:pPr>
            <w:proofErr w:type="spellStart"/>
            <w:r>
              <w:rPr>
                <w:b/>
              </w:rPr>
              <w:t>ความคลาดเคลื่อน</w:t>
            </w:r>
            <w:proofErr w:type="spellEnd"/>
          </w:p>
        </w:tc>
        <w:tc>
          <w:tcPr>
            <w:tcW w:w="3006" w:type="dxa"/>
          </w:tcPr>
          <w:p w14:paraId="25A0F516" w14:textId="77777777" w:rsidR="00522F96" w:rsidRDefault="003D1ADC">
            <w:pPr>
              <w:rPr>
                <w:b/>
              </w:rPr>
            </w:pPr>
            <w:proofErr w:type="spellStart"/>
            <w:r>
              <w:rPr>
                <w:b/>
              </w:rPr>
              <w:t>คะแนน</w:t>
            </w:r>
            <w:proofErr w:type="spellEnd"/>
          </w:p>
        </w:tc>
      </w:tr>
      <w:tr w:rsidR="00522F96" w14:paraId="4C576792" w14:textId="77777777">
        <w:tc>
          <w:tcPr>
            <w:tcW w:w="3005" w:type="dxa"/>
          </w:tcPr>
          <w:p w14:paraId="00876E08" w14:textId="77777777" w:rsidR="00522F96" w:rsidRDefault="003D1ADC">
            <w:pPr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3005" w:type="dxa"/>
          </w:tcPr>
          <w:p w14:paraId="6694C7A0" w14:textId="77777777" w:rsidR="00522F96" w:rsidRDefault="003D1ADC">
            <w:pPr>
              <w:rPr>
                <w:b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±0-1</m:t>
              </m:r>
            </m:oMath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ขีด</w:t>
            </w:r>
            <w:proofErr w:type="spellEnd"/>
          </w:p>
        </w:tc>
        <w:tc>
          <w:tcPr>
            <w:tcW w:w="3006" w:type="dxa"/>
          </w:tcPr>
          <w:p w14:paraId="74BB3118" w14:textId="77777777" w:rsidR="00522F96" w:rsidRDefault="003D1AD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22F96" w14:paraId="064F4AC5" w14:textId="77777777">
        <w:tc>
          <w:tcPr>
            <w:tcW w:w="3005" w:type="dxa"/>
          </w:tcPr>
          <w:p w14:paraId="502D1DA3" w14:textId="77777777" w:rsidR="00522F96" w:rsidRDefault="00522F96">
            <w:pPr>
              <w:rPr>
                <w:b/>
              </w:rPr>
            </w:pPr>
          </w:p>
        </w:tc>
        <w:tc>
          <w:tcPr>
            <w:tcW w:w="3005" w:type="dxa"/>
          </w:tcPr>
          <w:p w14:paraId="6DD6C8A2" w14:textId="77777777" w:rsidR="00522F96" w:rsidRDefault="003D1ADC">
            <w:pPr>
              <w:rPr>
                <w:b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±1-2</m:t>
              </m:r>
            </m:oMath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ขีด</w:t>
            </w:r>
            <w:proofErr w:type="spellEnd"/>
          </w:p>
        </w:tc>
        <w:tc>
          <w:tcPr>
            <w:tcW w:w="3006" w:type="dxa"/>
          </w:tcPr>
          <w:p w14:paraId="63DBE78F" w14:textId="77777777" w:rsidR="00522F96" w:rsidRDefault="003D1AD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2F96" w14:paraId="1BB941B1" w14:textId="77777777">
        <w:tc>
          <w:tcPr>
            <w:tcW w:w="3005" w:type="dxa"/>
          </w:tcPr>
          <w:p w14:paraId="2AF417AC" w14:textId="77777777" w:rsidR="00522F96" w:rsidRDefault="00522F96">
            <w:pPr>
              <w:rPr>
                <w:b/>
              </w:rPr>
            </w:pPr>
          </w:p>
        </w:tc>
        <w:tc>
          <w:tcPr>
            <w:tcW w:w="3005" w:type="dxa"/>
          </w:tcPr>
          <w:p w14:paraId="713CEC7C" w14:textId="77777777" w:rsidR="00522F96" w:rsidRDefault="003D1ADC">
            <w:pPr>
              <w:rPr>
                <w:b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±2-3</m:t>
              </m:r>
            </m:oMath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ขีด</w:t>
            </w:r>
            <w:proofErr w:type="spellEnd"/>
          </w:p>
        </w:tc>
        <w:tc>
          <w:tcPr>
            <w:tcW w:w="3006" w:type="dxa"/>
          </w:tcPr>
          <w:p w14:paraId="49494A6E" w14:textId="77777777" w:rsidR="00522F96" w:rsidRDefault="003D1A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22F96" w14:paraId="4B0D64C5" w14:textId="77777777">
        <w:tc>
          <w:tcPr>
            <w:tcW w:w="3005" w:type="dxa"/>
          </w:tcPr>
          <w:p w14:paraId="2D19F413" w14:textId="77777777" w:rsidR="00522F96" w:rsidRDefault="003D1ADC">
            <w:pPr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3005" w:type="dxa"/>
          </w:tcPr>
          <w:p w14:paraId="57B54F66" w14:textId="77777777" w:rsidR="00522F96" w:rsidRDefault="003D1ADC">
            <w:pPr>
              <w:rPr>
                <w:b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±0-1</m:t>
              </m:r>
            </m:oMath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ขีด</w:t>
            </w:r>
            <w:proofErr w:type="spellEnd"/>
          </w:p>
        </w:tc>
        <w:tc>
          <w:tcPr>
            <w:tcW w:w="3006" w:type="dxa"/>
          </w:tcPr>
          <w:p w14:paraId="61B3D55E" w14:textId="77777777" w:rsidR="00522F96" w:rsidRDefault="003D1AD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22F96" w14:paraId="6DC751A9" w14:textId="77777777">
        <w:tc>
          <w:tcPr>
            <w:tcW w:w="3005" w:type="dxa"/>
          </w:tcPr>
          <w:p w14:paraId="5BDFA970" w14:textId="77777777" w:rsidR="00522F96" w:rsidRDefault="00522F96">
            <w:pPr>
              <w:rPr>
                <w:b/>
              </w:rPr>
            </w:pPr>
          </w:p>
        </w:tc>
        <w:tc>
          <w:tcPr>
            <w:tcW w:w="3005" w:type="dxa"/>
          </w:tcPr>
          <w:p w14:paraId="2E741FA8" w14:textId="77777777" w:rsidR="00522F96" w:rsidRDefault="003D1ADC">
            <w:pPr>
              <w:rPr>
                <w:b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±1-2</m:t>
              </m:r>
            </m:oMath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ขีด</w:t>
            </w:r>
            <w:proofErr w:type="spellEnd"/>
          </w:p>
        </w:tc>
        <w:tc>
          <w:tcPr>
            <w:tcW w:w="3006" w:type="dxa"/>
          </w:tcPr>
          <w:p w14:paraId="37EF2E13" w14:textId="77777777" w:rsidR="00522F96" w:rsidRDefault="003D1AD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2F96" w14:paraId="250EFA19" w14:textId="77777777">
        <w:tc>
          <w:tcPr>
            <w:tcW w:w="3005" w:type="dxa"/>
          </w:tcPr>
          <w:p w14:paraId="1294BA88" w14:textId="77777777" w:rsidR="00522F96" w:rsidRDefault="00522F96">
            <w:pPr>
              <w:rPr>
                <w:b/>
              </w:rPr>
            </w:pPr>
          </w:p>
        </w:tc>
        <w:tc>
          <w:tcPr>
            <w:tcW w:w="3005" w:type="dxa"/>
          </w:tcPr>
          <w:p w14:paraId="6EC4A9E0" w14:textId="77777777" w:rsidR="00522F96" w:rsidRDefault="003D1ADC">
            <w:pPr>
              <w:rPr>
                <w:b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±2-3</m:t>
              </m:r>
            </m:oMath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ขีด</w:t>
            </w:r>
            <w:proofErr w:type="spellEnd"/>
          </w:p>
        </w:tc>
        <w:tc>
          <w:tcPr>
            <w:tcW w:w="3006" w:type="dxa"/>
          </w:tcPr>
          <w:p w14:paraId="09B5F89B" w14:textId="77777777" w:rsidR="00522F96" w:rsidRDefault="003D1A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4A9D55DE" w14:textId="77777777" w:rsidR="00522F96" w:rsidRDefault="003D1ADC">
      <w:pPr>
        <w:rPr>
          <w:b/>
        </w:rPr>
      </w:pPr>
      <w:r>
        <w:rPr>
          <w:b/>
        </w:rPr>
        <w:t xml:space="preserve"> </w:t>
      </w:r>
    </w:p>
    <w:p w14:paraId="10F3F5C0" w14:textId="77777777" w:rsidR="00522F96" w:rsidRDefault="00522F96">
      <w:pPr>
        <w:rPr>
          <w:sz w:val="28"/>
          <w:szCs w:val="28"/>
        </w:rPr>
      </w:pPr>
    </w:p>
    <w:p w14:paraId="7A2780E4" w14:textId="77777777" w:rsidR="00522F96" w:rsidRDefault="00522F96">
      <w:pPr>
        <w:rPr>
          <w:sz w:val="28"/>
          <w:szCs w:val="28"/>
        </w:rPr>
      </w:pPr>
    </w:p>
    <w:p w14:paraId="5888A93B" w14:textId="77777777" w:rsidR="00522F96" w:rsidRDefault="003D1AD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BC8B0A7" wp14:editId="41942276">
            <wp:extent cx="1819275" cy="2114550"/>
            <wp:effectExtent l="0" t="0" r="9525" b="0"/>
            <wp:docPr id="9" name="image5.jpg" descr="2.2-gua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2.2-guava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DF04793" wp14:editId="35F6BD07">
            <wp:extent cx="1063752" cy="777240"/>
            <wp:effectExtent l="0" t="0" r="0" b="0"/>
            <wp:docPr id="8" name="image2.jpg" descr="1894_thaihealth_dfinqrtuwy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1894_thaihealth_dfinqrtuwy7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752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5BE7B4D" wp14:editId="078D16F0">
            <wp:extent cx="2619375" cy="1743075"/>
            <wp:effectExtent l="0" t="0" r="0" b="0"/>
            <wp:docPr id="11" name="image3.jpg" descr="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ages (1)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AB5A01F" wp14:editId="34CCA22C">
            <wp:extent cx="2619375" cy="1743075"/>
            <wp:effectExtent l="0" t="0" r="0" b="0"/>
            <wp:docPr id="10" name="image1.jpg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s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97654D1" wp14:editId="3BA09FCE">
            <wp:extent cx="2438400" cy="1828800"/>
            <wp:effectExtent l="0" t="0" r="0" b="0"/>
            <wp:docPr id="7" name="image4.jpg" descr="Rambut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Rambutan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D126C3" w14:textId="77777777" w:rsidR="00522F96" w:rsidRDefault="00522F96">
      <w:pPr>
        <w:ind w:left="5760" w:firstLine="720"/>
        <w:rPr>
          <w:sz w:val="28"/>
          <w:szCs w:val="28"/>
        </w:rPr>
      </w:pPr>
    </w:p>
    <w:sectPr w:rsidR="00522F9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50F52"/>
    <w:multiLevelType w:val="multilevel"/>
    <w:tmpl w:val="0592E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96"/>
    <w:rsid w:val="003D1ADC"/>
    <w:rsid w:val="005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270D"/>
  <w15:docId w15:val="{5E2497B2-91FF-46EB-A070-8C8A3D2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0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0991"/>
    <w:pPr>
      <w:ind w:left="720"/>
      <w:contextualSpacing/>
    </w:pPr>
  </w:style>
  <w:style w:type="table" w:styleId="TableGrid">
    <w:name w:val="Table Grid"/>
    <w:basedOn w:val="TableNormal"/>
    <w:uiPriority w:val="39"/>
    <w:rsid w:val="00A3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D61"/>
  </w:style>
  <w:style w:type="paragraph" w:styleId="Footer">
    <w:name w:val="footer"/>
    <w:basedOn w:val="Normal"/>
    <w:link w:val="FooterChar"/>
    <w:uiPriority w:val="99"/>
    <w:unhideWhenUsed/>
    <w:rsid w:val="00566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D61"/>
  </w:style>
  <w:style w:type="character" w:styleId="PlaceholderText">
    <w:name w:val="Placeholder Text"/>
    <w:basedOn w:val="DefaultParagraphFont"/>
    <w:uiPriority w:val="99"/>
    <w:semiHidden/>
    <w:rsid w:val="002C7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1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26"/>
    <w:rPr>
      <w:rFonts w:ascii="Tahoma" w:hAnsi="Tahoma" w:cs="Angsana New"/>
      <w:sz w:val="16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v902dnHNXRWnMaLPBQwnnn897g==">AMUW2mXh+rYBQQvHbVc1cAdifVQ/WqtowDt7LTGDsJtaU9hNpXddOQcuv7uxYifkpudrjTuuRkBYhKJXI0ri5+AlKFjfbRQRGAAIeqbbqZTK66A9Rd7+NdY=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JAKKAPONG PAENTONG</cp:lastModifiedBy>
  <cp:revision>2</cp:revision>
  <dcterms:created xsi:type="dcterms:W3CDTF">2015-09-06T08:25:00Z</dcterms:created>
  <dcterms:modified xsi:type="dcterms:W3CDTF">2021-12-09T06:55:00Z</dcterms:modified>
</cp:coreProperties>
</file>